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0B44" w14:textId="253A5071" w:rsidR="00996B45" w:rsidRPr="00E43C38" w:rsidRDefault="00566C4E" w:rsidP="006D3004">
      <w:pPr>
        <w:bidi/>
        <w:rPr>
          <w:rFonts w:cs="B Yekan"/>
          <w:b/>
          <w:bCs/>
          <w:sz w:val="2"/>
          <w:szCs w:val="2"/>
          <w:rtl/>
          <w:lang w:bidi="fa-IR"/>
        </w:rPr>
      </w:pPr>
      <w:r>
        <w:rPr>
          <w:rFonts w:cs="B Yekan" w:hint="cs"/>
          <w:b/>
          <w:bCs/>
          <w:sz w:val="2"/>
          <w:szCs w:val="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10913" w:type="dxa"/>
        <w:tblInd w:w="-711" w:type="dxa"/>
        <w:tblLook w:val="04A0" w:firstRow="1" w:lastRow="0" w:firstColumn="1" w:lastColumn="0" w:noHBand="0" w:noVBand="1"/>
      </w:tblPr>
      <w:tblGrid>
        <w:gridCol w:w="5385"/>
        <w:gridCol w:w="5528"/>
      </w:tblGrid>
      <w:tr w:rsidR="002F2BC5" w:rsidRPr="00BD26D1" w14:paraId="1C840AE7" w14:textId="77777777" w:rsidTr="00916423">
        <w:trPr>
          <w:trHeight w:val="506"/>
        </w:trPr>
        <w:tc>
          <w:tcPr>
            <w:tcW w:w="10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52A19954" w14:textId="34151803" w:rsidR="002F2BC5" w:rsidRPr="00BD26D1" w:rsidRDefault="002F2BC5" w:rsidP="00FF48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سرمایه پذیر</w:t>
            </w:r>
            <w:r w:rsidR="004B7737"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(تکمیل توسط سرمایه پذیر)</w:t>
            </w:r>
          </w:p>
        </w:tc>
      </w:tr>
      <w:tr w:rsidR="00900DC5" w:rsidRPr="00BD26D1" w14:paraId="01401D0B" w14:textId="77777777" w:rsidTr="00916423">
        <w:trPr>
          <w:trHeight w:val="325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CA92" w14:textId="2AE2210E" w:rsidR="00900DC5" w:rsidRPr="00F16E40" w:rsidRDefault="00900DC5" w:rsidP="00060FB2">
            <w:pPr>
              <w:bidi/>
              <w:spacing w:line="360" w:lineRule="auto"/>
              <w:rPr>
                <w:rFonts w:cs="B Nazanin"/>
                <w:b/>
                <w:bCs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نام سرمایه پذیر:</w:t>
            </w:r>
            <w:r w:rsidR="00B961E7" w:rsidRPr="00F16E40">
              <w:rPr>
                <w:rFonts w:cs="B Nazanin"/>
                <w:b/>
                <w:bCs/>
              </w:rPr>
              <w:t>*</w:t>
            </w:r>
            <w:r w:rsidR="00F16E40" w:rsidRPr="00F16E40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1876" w14:textId="21105A95" w:rsidR="00900DC5" w:rsidRPr="00F16E40" w:rsidRDefault="00900DC5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نام تجاری:</w:t>
            </w:r>
            <w:r w:rsidR="002D363A" w:rsidRPr="00F16E40">
              <w:rPr>
                <w:rFonts w:cs="B Nazanin"/>
                <w:b/>
                <w:bCs/>
              </w:rPr>
              <w:t xml:space="preserve"> *</w:t>
            </w:r>
          </w:p>
        </w:tc>
      </w:tr>
      <w:tr w:rsidR="00E43C38" w:rsidRPr="00BD26D1" w14:paraId="644ADB23" w14:textId="77777777" w:rsidTr="00916423">
        <w:trPr>
          <w:trHeight w:val="325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B064" w14:textId="449E9B21" w:rsidR="00E43C38" w:rsidRPr="00BD26D1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تلفن:</w:t>
            </w:r>
            <w:r w:rsidRPr="00F16E40">
              <w:rPr>
                <w:rFonts w:cs="B Nazanin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B62" w14:textId="4AD0C778" w:rsidR="00E43C38" w:rsidRPr="00BD26D1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شماره همراه:</w:t>
            </w:r>
            <w:r w:rsidRPr="00F16E40">
              <w:rPr>
                <w:rFonts w:cs="B Nazanin"/>
                <w:b/>
                <w:bCs/>
              </w:rPr>
              <w:t xml:space="preserve"> *</w:t>
            </w:r>
          </w:p>
        </w:tc>
      </w:tr>
      <w:tr w:rsidR="00E43C38" w:rsidRPr="00BD26D1" w14:paraId="23F90485" w14:textId="77777777" w:rsidTr="002E740B">
        <w:trPr>
          <w:trHeight w:val="325"/>
        </w:trPr>
        <w:tc>
          <w:tcPr>
            <w:tcW w:w="10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4C7B" w14:textId="203BACB4" w:rsidR="00E43C38" w:rsidRPr="00BD26D1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آدرس:</w:t>
            </w:r>
            <w:r w:rsidR="00060FB2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E43C38" w:rsidRPr="00BD26D1" w14:paraId="1AE788BC" w14:textId="77777777" w:rsidTr="00916423">
        <w:trPr>
          <w:trHeight w:val="40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4881" w14:textId="4826CA23" w:rsidR="00E43C38" w:rsidRPr="00BD26D1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کد پستی:</w:t>
            </w:r>
            <w:r w:rsidR="00F16E40" w:rsidRPr="00531B24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7C05" w14:textId="18D4AD29" w:rsidR="00E43C38" w:rsidRPr="00BD26D1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سایت:</w:t>
            </w:r>
            <w:r w:rsidR="00F16E4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E43C38" w:rsidRPr="00BD26D1" w14:paraId="1152AE89" w14:textId="77777777" w:rsidTr="005C4E08">
        <w:trPr>
          <w:trHeight w:val="46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8313" w14:textId="6854AA84" w:rsidR="00E43C38" w:rsidRPr="00BD26D1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آدرس </w:t>
            </w:r>
            <w:r w:rsidRPr="00BD26D1">
              <w:rPr>
                <w:rFonts w:cs="B Nazanin" w:hint="cs"/>
                <w:b/>
                <w:bCs/>
                <w:rtl/>
              </w:rPr>
              <w:t>ایمیل:</w:t>
            </w:r>
            <w:r w:rsidR="00531B2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4A6A" w14:textId="52A8775B" w:rsidR="00E43C38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فکس:</w:t>
            </w:r>
          </w:p>
        </w:tc>
      </w:tr>
      <w:tr w:rsidR="00E43C38" w:rsidRPr="00BD26D1" w14:paraId="783FAE1D" w14:textId="77777777" w:rsidTr="00916423">
        <w:trPr>
          <w:trHeight w:val="40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4A73" w14:textId="76F8D611" w:rsidR="00E43C38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شناسه ملی:</w:t>
            </w:r>
            <w:r w:rsidR="00531B24"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EC01" w14:textId="2EA83BF2" w:rsidR="00E43C38" w:rsidRDefault="00E43C38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کد اقتصادی:</w:t>
            </w:r>
          </w:p>
        </w:tc>
      </w:tr>
      <w:tr w:rsidR="00900DC5" w:rsidRPr="00BD26D1" w14:paraId="6AF35517" w14:textId="77777777" w:rsidTr="00916423">
        <w:trPr>
          <w:trHeight w:val="40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15B5" w14:textId="676FC7E6" w:rsidR="00900DC5" w:rsidRPr="00531B24" w:rsidRDefault="00900DC5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زم</w:t>
            </w:r>
            <w:r w:rsidR="003807FE">
              <w:rPr>
                <w:rFonts w:cs="B Nazanin" w:hint="cs"/>
                <w:b/>
                <w:bCs/>
                <w:rtl/>
              </w:rPr>
              <w:t>ین</w:t>
            </w:r>
            <w:r w:rsidRPr="00BD26D1">
              <w:rPr>
                <w:rFonts w:cs="B Nazanin" w:hint="cs"/>
                <w:b/>
                <w:bCs/>
                <w:rtl/>
              </w:rPr>
              <w:t>ه کاری:</w:t>
            </w:r>
            <w:r w:rsidR="0023287A" w:rsidRPr="00531B24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B9C4" w14:textId="7FF57DBE" w:rsidR="00900DC5" w:rsidRPr="00BD26D1" w:rsidRDefault="00457A4A" w:rsidP="00E43C38">
            <w:pPr>
              <w:tabs>
                <w:tab w:val="left" w:pos="4592"/>
              </w:tabs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نوع ساختار:</w:t>
            </w:r>
            <w:r w:rsidR="002D363A" w:rsidRPr="00531B24">
              <w:rPr>
                <w:rFonts w:cs="B Nazanin"/>
                <w:b/>
                <w:bCs/>
              </w:rPr>
              <w:t xml:space="preserve"> *</w:t>
            </w:r>
            <w:r w:rsidRPr="00BD26D1">
              <w:rPr>
                <w:rFonts w:cs="B Nazanin" w:hint="cs"/>
                <w:b/>
                <w:bCs/>
                <w:rtl/>
              </w:rPr>
              <w:t xml:space="preserve">           شرکت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</w:rPr>
                <w:id w:val="18544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F5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rtl/>
                  </w:rPr>
                  <w:t>☐</w:t>
                </w:r>
              </w:sdtContent>
            </w:sdt>
            <w:r w:rsidRPr="00531B2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</w:t>
            </w:r>
            <w:r w:rsidRPr="00BD26D1">
              <w:rPr>
                <w:rFonts w:cs="B Nazanin" w:hint="cs"/>
                <w:b/>
                <w:bCs/>
                <w:rtl/>
              </w:rPr>
              <w:t>هسته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21160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38" w:rsidRPr="00531B24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C38">
              <w:rPr>
                <w:rFonts w:cs="B Nazanin" w:hint="cs"/>
                <w:b/>
                <w:bCs/>
                <w:rtl/>
              </w:rPr>
              <w:t xml:space="preserve">             پروژه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90849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38" w:rsidRPr="00531B24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900DC5" w:rsidRPr="00BD26D1" w14:paraId="124A318D" w14:textId="77777777" w:rsidTr="00916423">
        <w:trPr>
          <w:trHeight w:val="407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862B" w14:textId="7831A136" w:rsidR="00900DC5" w:rsidRPr="00BD26D1" w:rsidRDefault="00E43C38" w:rsidP="004F7EE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آشنایی:</w:t>
            </w:r>
            <w:r w:rsidR="00531B2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D6B3" w14:textId="6CDCBD7A" w:rsidR="00900DC5" w:rsidRPr="00BD26D1" w:rsidRDefault="00E43C38" w:rsidP="00C50ED3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کننده:</w:t>
            </w:r>
            <w:r w:rsidRPr="00531B24">
              <w:rPr>
                <w:rFonts w:cs="B Nazanin"/>
                <w:b/>
                <w:bCs/>
              </w:rPr>
              <w:t>*</w:t>
            </w:r>
            <w:r w:rsidR="00531B2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900DC5" w:rsidRPr="00BD26D1" w14:paraId="0E04AA88" w14:textId="77777777" w:rsidTr="00060FB2">
        <w:trPr>
          <w:trHeight w:val="65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4609" w14:textId="669448DB" w:rsidR="00900DC5" w:rsidRPr="00F16E40" w:rsidRDefault="00E43C38" w:rsidP="00060FB2">
            <w:pPr>
              <w:bidi/>
              <w:spacing w:line="36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فایل رزومه</w:t>
            </w:r>
            <w:r w:rsidR="00060FB2">
              <w:rPr>
                <w:rFonts w:cs="B Nazanin" w:hint="cs"/>
                <w:b/>
                <w:bCs/>
                <w:rtl/>
              </w:rPr>
              <w:t xml:space="preserve"> یا کاتالوگ معرفی شرکت</w:t>
            </w:r>
            <w:r w:rsidR="008F7F4B">
              <w:rPr>
                <w:rFonts w:cs="B Nazanin" w:hint="cs"/>
                <w:b/>
                <w:bCs/>
                <w:rtl/>
              </w:rPr>
              <w:t>/</w:t>
            </w:r>
            <w:r w:rsidR="00060FB2">
              <w:rPr>
                <w:rFonts w:cs="B Nazanin" w:hint="cs"/>
                <w:b/>
                <w:bCs/>
                <w:rtl/>
              </w:rPr>
              <w:t xml:space="preserve"> تیم تحقیقاتی   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="005339BA">
              <w:rPr>
                <w:rFonts w:cs="B Nazanin" w:hint="cs"/>
                <w:b/>
                <w:bCs/>
                <w:rtl/>
              </w:rPr>
              <w:t xml:space="preserve"> </w:t>
            </w:r>
            <w:r w:rsidR="005339BA" w:rsidRPr="00F16E40">
              <w:rPr>
                <w:rFonts w:cs="B Nazanin"/>
                <w:b/>
                <w:bCs/>
              </w:rPr>
              <w:t>*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D329" w14:textId="736236E2" w:rsidR="00900DC5" w:rsidRPr="00566C4E" w:rsidRDefault="004F7EE2" w:rsidP="00060FB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582294">
              <w:rPr>
                <w:rFonts w:cs="B Nazanin" w:hint="cs"/>
                <w:b/>
                <w:bCs/>
                <w:rtl/>
                <w:lang w:bidi="fa-IR"/>
              </w:rPr>
              <w:t xml:space="preserve">نوع شرکت </w:t>
            </w:r>
            <w:r w:rsidR="00566C4E" w:rsidRPr="00582294">
              <w:rPr>
                <w:rFonts w:cs="B Nazanin" w:hint="cs"/>
                <w:b/>
                <w:bCs/>
                <w:rtl/>
              </w:rPr>
              <w:t xml:space="preserve">دانش بنیان  : </w:t>
            </w:r>
          </w:p>
        </w:tc>
      </w:tr>
    </w:tbl>
    <w:p w14:paraId="44847C20" w14:textId="2F5ABB3D" w:rsidR="00813560" w:rsidRPr="00916423" w:rsidRDefault="00813560" w:rsidP="00813560">
      <w:pPr>
        <w:tabs>
          <w:tab w:val="left" w:pos="8304"/>
        </w:tabs>
        <w:bidi/>
        <w:rPr>
          <w:rFonts w:cs="B Nazanin"/>
          <w:b/>
          <w:bCs/>
          <w:sz w:val="2"/>
          <w:szCs w:val="2"/>
          <w:rtl/>
        </w:rPr>
      </w:pPr>
    </w:p>
    <w:p w14:paraId="46CDF132" w14:textId="77777777" w:rsidR="00BD26D1" w:rsidRPr="001C4616" w:rsidRDefault="00BD26D1" w:rsidP="00BD26D1">
      <w:pPr>
        <w:tabs>
          <w:tab w:val="left" w:pos="8304"/>
        </w:tabs>
        <w:bidi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10913" w:type="dxa"/>
        <w:tblInd w:w="-7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5386"/>
        <w:gridCol w:w="5527"/>
      </w:tblGrid>
      <w:tr w:rsidR="002F2BC5" w:rsidRPr="00BD26D1" w14:paraId="6219BAB0" w14:textId="77777777" w:rsidTr="00916423">
        <w:trPr>
          <w:trHeight w:val="511"/>
        </w:trPr>
        <w:tc>
          <w:tcPr>
            <w:tcW w:w="10913" w:type="dxa"/>
            <w:gridSpan w:val="2"/>
            <w:shd w:val="clear" w:color="auto" w:fill="00FFFF"/>
          </w:tcPr>
          <w:p w14:paraId="58F5A076" w14:textId="0ED764A4" w:rsidR="002F2BC5" w:rsidRPr="00BD26D1" w:rsidRDefault="002F2BC5" w:rsidP="00FF487D">
            <w:pPr>
              <w:tabs>
                <w:tab w:val="left" w:pos="8304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نماینده</w:t>
            </w:r>
            <w:r w:rsidR="004B7737"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(تکمیل توسط سرمایه پذیر)</w:t>
            </w:r>
          </w:p>
        </w:tc>
      </w:tr>
      <w:tr w:rsidR="00813560" w:rsidRPr="00BD26D1" w14:paraId="6D9B3D72" w14:textId="77777777" w:rsidTr="00916423">
        <w:trPr>
          <w:trHeight w:val="616"/>
        </w:trPr>
        <w:tc>
          <w:tcPr>
            <w:tcW w:w="5386" w:type="dxa"/>
          </w:tcPr>
          <w:p w14:paraId="713C90F6" w14:textId="1BE5B838" w:rsidR="00813560" w:rsidRPr="00603961" w:rsidRDefault="00813560" w:rsidP="00060FB2">
            <w:pPr>
              <w:tabs>
                <w:tab w:val="left" w:pos="8304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نام نماینده:</w:t>
            </w:r>
            <w:r w:rsidR="00B961E7" w:rsidRPr="00603961">
              <w:rPr>
                <w:rFonts w:cs="B Nazanin"/>
                <w:b/>
                <w:bCs/>
              </w:rPr>
              <w:t>*</w:t>
            </w:r>
            <w:r w:rsidR="00F16E40" w:rsidRPr="0060396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527" w:type="dxa"/>
          </w:tcPr>
          <w:p w14:paraId="3B9210CC" w14:textId="573F1F28" w:rsidR="00813560" w:rsidRPr="00603961" w:rsidRDefault="00813560" w:rsidP="00060FB2">
            <w:pPr>
              <w:tabs>
                <w:tab w:val="left" w:pos="8304"/>
              </w:tabs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سمت:</w:t>
            </w:r>
            <w:r w:rsidR="00B961E7" w:rsidRPr="00603961">
              <w:rPr>
                <w:rFonts w:cs="B Nazanin"/>
                <w:b/>
                <w:bCs/>
              </w:rPr>
              <w:t>*</w:t>
            </w:r>
            <w:r w:rsidR="00F16E40" w:rsidRPr="0060396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13560" w:rsidRPr="00BD26D1" w14:paraId="50504338" w14:textId="77777777" w:rsidTr="00A374EB">
        <w:trPr>
          <w:trHeight w:val="429"/>
        </w:trPr>
        <w:tc>
          <w:tcPr>
            <w:tcW w:w="5386" w:type="dxa"/>
          </w:tcPr>
          <w:p w14:paraId="7791285C" w14:textId="7766AD27" w:rsidR="00813560" w:rsidRPr="00BD26D1" w:rsidRDefault="00813560" w:rsidP="00060FB2">
            <w:pPr>
              <w:tabs>
                <w:tab w:val="left" w:pos="8304"/>
              </w:tabs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شماره تماس:</w:t>
            </w:r>
            <w:r w:rsidR="00531B2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527" w:type="dxa"/>
          </w:tcPr>
          <w:p w14:paraId="16C64BA2" w14:textId="593A5A32" w:rsidR="00813560" w:rsidRPr="00BD26D1" w:rsidRDefault="00813560" w:rsidP="00722BFE">
            <w:pPr>
              <w:tabs>
                <w:tab w:val="left" w:pos="8304"/>
              </w:tabs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شماره داخلی:</w:t>
            </w:r>
          </w:p>
        </w:tc>
      </w:tr>
      <w:tr w:rsidR="00813560" w:rsidRPr="00BD26D1" w14:paraId="781D5501" w14:textId="77777777" w:rsidTr="00916423">
        <w:trPr>
          <w:trHeight w:val="550"/>
        </w:trPr>
        <w:tc>
          <w:tcPr>
            <w:tcW w:w="5386" w:type="dxa"/>
          </w:tcPr>
          <w:p w14:paraId="322F8C1E" w14:textId="0B791819" w:rsidR="00813560" w:rsidRPr="00BD26D1" w:rsidRDefault="00813560" w:rsidP="00060FB2">
            <w:pPr>
              <w:tabs>
                <w:tab w:val="left" w:pos="8304"/>
              </w:tabs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شماره موبایل:</w:t>
            </w:r>
            <w:r w:rsidR="00B961E7" w:rsidRPr="00603961">
              <w:rPr>
                <w:rFonts w:cs="B Nazanin"/>
                <w:b/>
                <w:bCs/>
              </w:rPr>
              <w:t>*</w:t>
            </w:r>
            <w:r w:rsidR="00531B24" w:rsidRPr="0060396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527" w:type="dxa"/>
          </w:tcPr>
          <w:p w14:paraId="651F2D64" w14:textId="5B37C0E6" w:rsidR="00813560" w:rsidRPr="00BD26D1" w:rsidRDefault="00813560" w:rsidP="00603961">
            <w:pPr>
              <w:tabs>
                <w:tab w:val="left" w:pos="8304"/>
              </w:tabs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BD26D1">
              <w:rPr>
                <w:rFonts w:cs="B Nazanin" w:hint="cs"/>
                <w:b/>
                <w:bCs/>
                <w:rtl/>
              </w:rPr>
              <w:t>آدرس ایمیل:</w:t>
            </w:r>
            <w:r w:rsidR="00060FB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14:paraId="18CD866C" w14:textId="7C3368AE" w:rsidR="00A36CEA" w:rsidRPr="00BD539C" w:rsidRDefault="00D0178B" w:rsidP="00BD539C">
      <w:pPr>
        <w:tabs>
          <w:tab w:val="left" w:pos="8304"/>
        </w:tabs>
        <w:bidi/>
        <w:rPr>
          <w:rFonts w:cs="B Nazanin"/>
          <w:sz w:val="2"/>
          <w:szCs w:val="2"/>
          <w:rtl/>
        </w:rPr>
      </w:pPr>
      <w:r>
        <w:rPr>
          <w:rFonts w:cs="B Nazanin"/>
          <w:sz w:val="2"/>
          <w:szCs w:val="2"/>
          <w:rtl/>
        </w:rPr>
        <w:br/>
      </w:r>
      <w:r>
        <w:rPr>
          <w:rFonts w:cs="B Nazanin"/>
          <w:sz w:val="2"/>
          <w:szCs w:val="2"/>
          <w:rtl/>
        </w:rPr>
        <w:br/>
      </w:r>
    </w:p>
    <w:tbl>
      <w:tblPr>
        <w:tblStyle w:val="TableGrid"/>
        <w:tblpPr w:leftFromText="180" w:rightFromText="180" w:vertAnchor="text" w:horzAnchor="margin" w:tblpXSpec="center" w:tblpY="30"/>
        <w:bidiVisual/>
        <w:tblW w:w="11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060FB2" w:rsidRPr="00BD26D1" w14:paraId="7C8F94C6" w14:textId="77777777" w:rsidTr="00D048C5">
        <w:trPr>
          <w:trHeight w:val="168"/>
        </w:trPr>
        <w:tc>
          <w:tcPr>
            <w:tcW w:w="11250" w:type="dxa"/>
            <w:shd w:val="clear" w:color="auto" w:fill="00FFFF"/>
          </w:tcPr>
          <w:p w14:paraId="519281EF" w14:textId="77777777" w:rsidR="00060FB2" w:rsidRPr="00BD26D1" w:rsidRDefault="00060FB2" w:rsidP="00060FB2">
            <w:pPr>
              <w:tabs>
                <w:tab w:val="left" w:pos="8304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خلاصه طرح پیشنهادی  جهت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همکاری </w:t>
            </w:r>
            <w:r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 w:rsidRPr="005822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(تکمیل توسط سرمایه پذیر)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60FB2" w:rsidRPr="00BD26D1" w14:paraId="05A6F64C" w14:textId="77777777" w:rsidTr="00D048C5">
        <w:trPr>
          <w:trHeight w:val="1947"/>
        </w:trPr>
        <w:tc>
          <w:tcPr>
            <w:tcW w:w="11250" w:type="dxa"/>
          </w:tcPr>
          <w:p w14:paraId="2B4B5FCD" w14:textId="77777777" w:rsidR="00060FB2" w:rsidRPr="006F2D3B" w:rsidRDefault="00060FB2" w:rsidP="00060FB2">
            <w:pPr>
              <w:tabs>
                <w:tab w:val="left" w:pos="8304"/>
              </w:tabs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</w:t>
            </w:r>
          </w:p>
        </w:tc>
      </w:tr>
    </w:tbl>
    <w:p w14:paraId="55C8487F" w14:textId="6EDB8EDC" w:rsidR="00A36CEA" w:rsidRDefault="00A36CEA" w:rsidP="00A36CEA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780473AC" w14:textId="49B3F72E" w:rsidR="00BD539C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181E8F22" w14:textId="104D1141" w:rsidR="00BD539C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779B976B" w14:textId="0A1933B8" w:rsidR="00BD539C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03E1BDAA" w14:textId="1CF0F6A9" w:rsidR="00BD539C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63336BB0" w14:textId="5674802D" w:rsidR="00BD539C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4E6625AC" w14:textId="434D7EF9" w:rsidR="00BD539C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p w14:paraId="0F0CE343" w14:textId="77777777" w:rsidR="00BD539C" w:rsidRPr="008F7F4B" w:rsidRDefault="00BD539C" w:rsidP="00BD539C">
      <w:pPr>
        <w:tabs>
          <w:tab w:val="left" w:pos="8304"/>
        </w:tabs>
        <w:bidi/>
        <w:rPr>
          <w:rFonts w:cs="B Nazanin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30"/>
        <w:bidiVisual/>
        <w:tblW w:w="11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8F7F4B" w:rsidRPr="00BD26D1" w14:paraId="2472D58E" w14:textId="77777777" w:rsidTr="00D048C5">
        <w:trPr>
          <w:trHeight w:val="168"/>
        </w:trPr>
        <w:tc>
          <w:tcPr>
            <w:tcW w:w="11250" w:type="dxa"/>
            <w:shd w:val="clear" w:color="auto" w:fill="00FFFF"/>
          </w:tcPr>
          <w:p w14:paraId="377BD3A3" w14:textId="09F49073" w:rsidR="008F7F4B" w:rsidRPr="00BD26D1" w:rsidRDefault="008F7F4B" w:rsidP="00E41F19">
            <w:pPr>
              <w:tabs>
                <w:tab w:val="left" w:pos="8304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سرمایه تقریبی مورد نیاز جهت پیاده سازی طرح </w:t>
            </w:r>
            <w:r>
              <w:rPr>
                <w:rFonts w:cs="B Nazanin"/>
                <w:b/>
                <w:bCs/>
                <w:sz w:val="28"/>
                <w:szCs w:val="28"/>
                <w:vertAlign w:val="superscript"/>
              </w:rPr>
              <w:t>*</w:t>
            </w:r>
            <w:r>
              <w:rPr>
                <w:rFonts w:cs="B Nazanin"/>
                <w:b/>
                <w:bCs/>
                <w:sz w:val="28"/>
                <w:szCs w:val="28"/>
                <w:vertAlign w:val="superscript"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(تکمیل توسط سرمایه پذیر)</w:t>
            </w:r>
          </w:p>
        </w:tc>
      </w:tr>
      <w:tr w:rsidR="008F7F4B" w:rsidRPr="006F2D3B" w14:paraId="5452899E" w14:textId="77777777" w:rsidTr="00B00D94">
        <w:trPr>
          <w:trHeight w:val="789"/>
        </w:trPr>
        <w:tc>
          <w:tcPr>
            <w:tcW w:w="11250" w:type="dxa"/>
          </w:tcPr>
          <w:p w14:paraId="64776B0C" w14:textId="0C34557D" w:rsidR="008F7F4B" w:rsidRPr="006F2D3B" w:rsidRDefault="008F7F4B" w:rsidP="00E41F19">
            <w:pPr>
              <w:tabs>
                <w:tab w:val="left" w:pos="8304"/>
              </w:tabs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</w:t>
            </w:r>
          </w:p>
        </w:tc>
      </w:tr>
    </w:tbl>
    <w:p w14:paraId="37E5FF84" w14:textId="0A82E440" w:rsidR="007E1740" w:rsidRDefault="007E1740" w:rsidP="00825343">
      <w:pPr>
        <w:tabs>
          <w:tab w:val="left" w:pos="8304"/>
        </w:tabs>
        <w:bidi/>
        <w:rPr>
          <w:rFonts w:cs="B Nazanin"/>
          <w:sz w:val="8"/>
          <w:szCs w:val="8"/>
          <w:rtl/>
        </w:rPr>
      </w:pPr>
    </w:p>
    <w:p w14:paraId="5A7B2445" w14:textId="77777777" w:rsidR="00BD539C" w:rsidRPr="00D048C5" w:rsidRDefault="00BD539C" w:rsidP="00BD539C">
      <w:pPr>
        <w:tabs>
          <w:tab w:val="left" w:pos="8304"/>
        </w:tabs>
        <w:bidi/>
        <w:rPr>
          <w:rFonts w:cs="B Nazanin"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30"/>
        <w:bidiVisual/>
        <w:tblW w:w="11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1334"/>
      </w:tblGrid>
      <w:tr w:rsidR="008F7F4B" w:rsidRPr="00BD26D1" w14:paraId="0186537E" w14:textId="77777777" w:rsidTr="00D048C5">
        <w:trPr>
          <w:trHeight w:val="168"/>
        </w:trPr>
        <w:tc>
          <w:tcPr>
            <w:tcW w:w="11334" w:type="dxa"/>
            <w:shd w:val="clear" w:color="auto" w:fill="00FFFF"/>
            <w:vAlign w:val="bottom"/>
          </w:tcPr>
          <w:p w14:paraId="194830D6" w14:textId="21B2A2A2" w:rsidR="008F7F4B" w:rsidRPr="00BD26D1" w:rsidRDefault="008F7F4B" w:rsidP="008F7F4B">
            <w:pPr>
              <w:tabs>
                <w:tab w:val="left" w:pos="8304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چهارچوب پیشنهادی جهت همکاری </w:t>
            </w:r>
            <w:r>
              <w:rPr>
                <w:rFonts w:cs="B Nazanin"/>
                <w:b/>
                <w:bCs/>
                <w:sz w:val="28"/>
                <w:szCs w:val="28"/>
                <w:vertAlign w:val="superscript"/>
              </w:rPr>
              <w:t>*</w:t>
            </w:r>
            <w:r>
              <w:rPr>
                <w:rFonts w:cs="B Nazanin"/>
                <w:b/>
                <w:bCs/>
                <w:sz w:val="28"/>
                <w:szCs w:val="28"/>
                <w:vertAlign w:val="superscript"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(تکمیل توسط سرمایه پذیر)</w:t>
            </w:r>
          </w:p>
        </w:tc>
      </w:tr>
      <w:tr w:rsidR="008F7F4B" w:rsidRPr="006F2D3B" w14:paraId="7165C9AB" w14:textId="77777777" w:rsidTr="00B00D94">
        <w:trPr>
          <w:trHeight w:val="1142"/>
        </w:trPr>
        <w:tc>
          <w:tcPr>
            <w:tcW w:w="11334" w:type="dxa"/>
            <w:vAlign w:val="bottom"/>
          </w:tcPr>
          <w:p w14:paraId="6CB53F2D" w14:textId="57B92998" w:rsidR="00D05813" w:rsidRPr="00D05813" w:rsidRDefault="00D05813" w:rsidP="008F7F4B">
            <w:pPr>
              <w:tabs>
                <w:tab w:val="left" w:pos="8304"/>
              </w:tabs>
              <w:bidi/>
              <w:spacing w:line="480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193DC2C5" w14:textId="757D987D" w:rsidR="008F7F4B" w:rsidRPr="006F2D3B" w:rsidRDefault="00B00D94" w:rsidP="00D05813">
            <w:pPr>
              <w:tabs>
                <w:tab w:val="left" w:pos="8304"/>
              </w:tabs>
              <w:bidi/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B00D94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D413B5" wp14:editId="2DA2D10E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33020</wp:posOffset>
                      </wp:positionV>
                      <wp:extent cx="1514475" cy="65532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21C4A" w14:textId="4262F235" w:rsidR="00D05813" w:rsidRPr="00B00D94" w:rsidRDefault="00D05813" w:rsidP="00D0581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00D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)</w:t>
                                  </w:r>
                                  <w:r w:rsidRPr="00B00D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Convertible Note</w:t>
                                  </w:r>
                                  <w:r w:rsidRPr="00B00D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413B5" id="Rectangle 1" o:spid="_x0000_s1026" style="position:absolute;left:0;text-align:left;margin-left:193.5pt;margin-top:2.6pt;width:119.25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" filled="f" stroked="f">
                      <v:textbox>
                        <w:txbxContent>
                          <w:p w14:paraId="54621C4A" w14:textId="4262F235" w:rsidR="00D05813" w:rsidRPr="00B00D94" w:rsidRDefault="00D05813" w:rsidP="00D0581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00D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  <w:r w:rsidRPr="00B00D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Convertible Note</w:t>
                            </w:r>
                            <w:r w:rsidRPr="00B00D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3B4E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>گرنت</w:t>
            </w:r>
            <w:r w:rsidR="001B3B4E" w:rsidRPr="00B00D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sz w:val="18"/>
                  <w:szCs w:val="18"/>
                  <w:rtl/>
                </w:rPr>
                <w:id w:val="1196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B4E" w:rsidRPr="00B00D94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18"/>
                    <w:szCs w:val="18"/>
                    <w:rtl/>
                  </w:rPr>
                  <w:t>☐</w:t>
                </w:r>
              </w:sdtContent>
            </w:sdt>
            <w:r w:rsidR="001B3B4E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D05813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B3B4E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تکنولوژی</w:t>
            </w:r>
            <w:r w:rsidR="008F7F4B" w:rsidRPr="00B00D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sz w:val="18"/>
                  <w:szCs w:val="18"/>
                  <w:rtl/>
                </w:rPr>
                <w:id w:val="9207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B4E" w:rsidRPr="00B00D94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18"/>
                    <w:szCs w:val="18"/>
                    <w:rtl/>
                  </w:rPr>
                  <w:t>☐</w:t>
                </w:r>
              </w:sdtContent>
            </w:sdt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D05813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افزایش سرمایه</w:t>
            </w:r>
            <w:r w:rsidR="008F7F4B" w:rsidRPr="00B00D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sz w:val="18"/>
                  <w:szCs w:val="18"/>
                  <w:rtl/>
                </w:rPr>
                <w:id w:val="-5928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4B" w:rsidRPr="00B00D94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18"/>
                    <w:szCs w:val="18"/>
                    <w:rtl/>
                  </w:rPr>
                  <w:t>☐</w:t>
                </w:r>
              </w:sdtContent>
            </w:sdt>
            <w:r w:rsidR="003634DF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="00D05813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3634DF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B3B4E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>وام قابل تبدیل به سهام</w:t>
            </w:r>
            <w:r w:rsidR="008F7F4B" w:rsidRPr="00B00D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sz w:val="18"/>
                  <w:szCs w:val="18"/>
                  <w:rtl/>
                </w:rPr>
                <w:id w:val="-120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4B" w:rsidRPr="00B00D94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18"/>
                    <w:szCs w:val="18"/>
                    <w:rtl/>
                  </w:rPr>
                  <w:t>☐</w:t>
                </w:r>
              </w:sdtContent>
            </w:sdt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مشارکت در درآمد </w:t>
            </w:r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00D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sz w:val="18"/>
                  <w:szCs w:val="18"/>
                  <w:rtl/>
                </w:rPr>
                <w:id w:val="19141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D94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18"/>
                    <w:szCs w:val="18"/>
                    <w:rtl/>
                  </w:rPr>
                  <w:t>☐</w:t>
                </w:r>
              </w:sdtContent>
            </w:sdt>
            <w:r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D05813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="008F7F4B" w:rsidRPr="00B00D94">
              <w:rPr>
                <w:rFonts w:cs="B Nazanin" w:hint="cs"/>
                <w:b/>
                <w:bCs/>
                <w:sz w:val="18"/>
                <w:szCs w:val="18"/>
                <w:rtl/>
              </w:rPr>
              <w:t>هم سرمایه گذاری</w:t>
            </w:r>
            <w:r w:rsidR="008F7F4B" w:rsidRPr="00B00D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000000" w:themeColor="text1"/>
                  <w:sz w:val="18"/>
                  <w:szCs w:val="18"/>
                  <w:rtl/>
                </w:rPr>
                <w:id w:val="20700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13" w:rsidRPr="00B00D94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</w:tr>
    </w:tbl>
    <w:p w14:paraId="22963D28" w14:textId="72842C9C" w:rsidR="007E1740" w:rsidRDefault="007E1740" w:rsidP="00A13069">
      <w:pPr>
        <w:tabs>
          <w:tab w:val="left" w:pos="8304"/>
        </w:tabs>
        <w:bidi/>
        <w:rPr>
          <w:rFonts w:cs="B Nazanin"/>
          <w:sz w:val="14"/>
          <w:szCs w:val="14"/>
          <w:rtl/>
        </w:rPr>
      </w:pPr>
    </w:p>
    <w:p w14:paraId="4EB3F214" w14:textId="4937F06C" w:rsidR="00C71A69" w:rsidRPr="00C71A69" w:rsidRDefault="00C71A69" w:rsidP="00D048C5">
      <w:pPr>
        <w:tabs>
          <w:tab w:val="left" w:pos="8304"/>
        </w:tabs>
        <w:bidi/>
      </w:pPr>
    </w:p>
    <w:sectPr w:rsidR="00C71A69" w:rsidRPr="00C71A69" w:rsidSect="001C4616">
      <w:headerReference w:type="default" r:id="rId8"/>
      <w:footerReference w:type="default" r:id="rId9"/>
      <w:pgSz w:w="12240" w:h="15840"/>
      <w:pgMar w:top="1266" w:right="1440" w:bottom="709" w:left="1440" w:header="25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2143" w14:textId="77777777" w:rsidR="00046476" w:rsidRDefault="00046476" w:rsidP="006D3004">
      <w:pPr>
        <w:spacing w:after="0" w:line="240" w:lineRule="auto"/>
      </w:pPr>
      <w:r>
        <w:separator/>
      </w:r>
    </w:p>
  </w:endnote>
  <w:endnote w:type="continuationSeparator" w:id="0">
    <w:p w14:paraId="2E683F99" w14:textId="77777777" w:rsidR="00046476" w:rsidRDefault="00046476" w:rsidP="006D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1" w:type="dxa"/>
      <w:tblInd w:w="-998" w:type="dxa"/>
      <w:tblLook w:val="04A0" w:firstRow="1" w:lastRow="0" w:firstColumn="1" w:lastColumn="0" w:noHBand="0" w:noVBand="1"/>
    </w:tblPr>
    <w:tblGrid>
      <w:gridCol w:w="11341"/>
    </w:tblGrid>
    <w:tr w:rsidR="003B1877" w14:paraId="12D5F5E5" w14:textId="77777777" w:rsidTr="00C71A69">
      <w:trPr>
        <w:trHeight w:val="272"/>
      </w:trPr>
      <w:tc>
        <w:tcPr>
          <w:tcW w:w="11341" w:type="dxa"/>
        </w:tcPr>
        <w:p w14:paraId="58997979" w14:textId="497FB2BF" w:rsidR="003B1877" w:rsidRPr="00C71A69" w:rsidRDefault="003B1877" w:rsidP="00C71A69">
          <w:pPr>
            <w:pStyle w:val="Footer"/>
            <w:bidi/>
            <w:rPr>
              <w:rFonts w:cs="B Nazanin"/>
            </w:rPr>
          </w:pPr>
          <w:r w:rsidRPr="00C71A69">
            <w:rPr>
              <w:rFonts w:cs="B Nazanin"/>
              <w:sz w:val="18"/>
              <w:szCs w:val="18"/>
              <w:rtl/>
            </w:rPr>
            <w:t xml:space="preserve">کلیه حقوق این اثر متعلق به شرکت </w:t>
          </w:r>
          <w:r w:rsidRPr="00C71A69">
            <w:rPr>
              <w:rFonts w:cs="B Nazanin" w:hint="cs"/>
              <w:sz w:val="18"/>
              <w:szCs w:val="18"/>
              <w:rtl/>
            </w:rPr>
            <w:t xml:space="preserve">پشتیبانی و توسعه فناوری و نوآوری فولاد مبارکه </w:t>
          </w:r>
          <w:r w:rsidRPr="00C71A69">
            <w:rPr>
              <w:rFonts w:cs="B Nazanin"/>
              <w:sz w:val="18"/>
              <w:szCs w:val="18"/>
              <w:rtl/>
            </w:rPr>
            <w:t>می</w:t>
          </w:r>
          <w:r w:rsidRPr="00C71A69">
            <w:rPr>
              <w:rFonts w:cs="B Nazanin" w:hint="cs"/>
              <w:sz w:val="18"/>
              <w:szCs w:val="18"/>
              <w:rtl/>
            </w:rPr>
            <w:t xml:space="preserve"> </w:t>
          </w:r>
          <w:r w:rsidRPr="00C71A69">
            <w:rPr>
              <w:rFonts w:cs="B Nazanin"/>
              <w:sz w:val="18"/>
              <w:szCs w:val="18"/>
              <w:rtl/>
            </w:rPr>
            <w:t>باشد.</w:t>
          </w:r>
          <w:r w:rsidRPr="00C71A69">
            <w:rPr>
              <w:rFonts w:cs="B Nazanin" w:hint="cs"/>
              <w:sz w:val="18"/>
              <w:szCs w:val="18"/>
              <w:rtl/>
            </w:rPr>
            <w:t xml:space="preserve"> </w:t>
          </w:r>
          <w:sdt>
            <w:sdtPr>
              <w:rPr>
                <w:rFonts w:cs="B Nazanin"/>
                <w:sz w:val="18"/>
                <w:szCs w:val="18"/>
                <w:rtl/>
              </w:r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 w:rsidRPr="00C71A69">
                <w:rPr>
                  <w:rFonts w:cs="B Nazanin"/>
                  <w:sz w:val="18"/>
                  <w:szCs w:val="18"/>
                </w:rPr>
                <w:t xml:space="preserve">                </w:t>
              </w:r>
              <w:r w:rsidRPr="00C71A69">
                <w:rPr>
                  <w:rFonts w:cs="B Nazanin" w:hint="cs"/>
                  <w:sz w:val="18"/>
                  <w:szCs w:val="18"/>
                  <w:rtl/>
                </w:rPr>
                <w:t xml:space="preserve">                                                        </w:t>
              </w:r>
              <w:r w:rsidR="00C71A69">
                <w:rPr>
                  <w:rFonts w:cs="B Nazanin"/>
                  <w:sz w:val="18"/>
                  <w:szCs w:val="18"/>
                </w:rPr>
                <w:t xml:space="preserve">              </w:t>
              </w:r>
              <w:r w:rsidRPr="00C71A69">
                <w:rPr>
                  <w:rFonts w:cs="B Nazanin" w:hint="cs"/>
                  <w:sz w:val="18"/>
                  <w:szCs w:val="18"/>
                  <w:rtl/>
                </w:rPr>
                <w:t xml:space="preserve">                  </w:t>
              </w:r>
              <w:r w:rsidRPr="00C71A69">
                <w:rPr>
                  <w:rFonts w:cs="B Nazanin"/>
                  <w:sz w:val="18"/>
                  <w:szCs w:val="18"/>
                </w:rPr>
                <w:t xml:space="preserve">     </w:t>
              </w:r>
              <w:r w:rsidRPr="00C71A69">
                <w:rPr>
                  <w:rFonts w:cs="B Nazanin"/>
                  <w:sz w:val="18"/>
                  <w:szCs w:val="18"/>
                  <w:rtl/>
                </w:rPr>
                <w:t>صفحه</w:t>
              </w:r>
              <w:r w:rsidRPr="00C71A69">
                <w:rPr>
                  <w:rFonts w:cs="B Nazanin" w:hint="cs"/>
                  <w:sz w:val="18"/>
                  <w:szCs w:val="18"/>
                </w:rPr>
                <w:t xml:space="preserve"> </w:t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fldChar w:fldCharType="begin"/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instrText xml:space="preserve"> PAGE </w:instrText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fldChar w:fldCharType="separate"/>
              </w:r>
              <w:r w:rsidR="00EF1F7D">
                <w:rPr>
                  <w:rFonts w:cs="B Nazanin"/>
                  <w:b/>
                  <w:bCs/>
                  <w:noProof/>
                  <w:sz w:val="18"/>
                  <w:szCs w:val="18"/>
                  <w:rtl/>
                </w:rPr>
                <w:t>2</w:t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fldChar w:fldCharType="end"/>
              </w:r>
              <w:r w:rsidRPr="00C71A69">
                <w:rPr>
                  <w:rFonts w:cs="B Nazanin"/>
                  <w:sz w:val="18"/>
                  <w:szCs w:val="18"/>
                </w:rPr>
                <w:t xml:space="preserve"> </w:t>
              </w:r>
              <w:r w:rsidRPr="00C71A69">
                <w:rPr>
                  <w:rFonts w:cs="B Nazanin"/>
                  <w:sz w:val="18"/>
                  <w:szCs w:val="18"/>
                  <w:rtl/>
                </w:rPr>
                <w:t>از</w:t>
              </w:r>
              <w:r w:rsidRPr="00C71A69">
                <w:rPr>
                  <w:rFonts w:cs="B Nazanin" w:hint="cs"/>
                  <w:sz w:val="18"/>
                  <w:szCs w:val="18"/>
                </w:rPr>
                <w:t xml:space="preserve"> </w:t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fldChar w:fldCharType="begin"/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fldChar w:fldCharType="separate"/>
              </w:r>
              <w:r w:rsidR="00EF1F7D">
                <w:rPr>
                  <w:rFonts w:cs="B Nazanin"/>
                  <w:b/>
                  <w:bCs/>
                  <w:noProof/>
                  <w:sz w:val="18"/>
                  <w:szCs w:val="18"/>
                  <w:rtl/>
                </w:rPr>
                <w:t>2</w:t>
              </w:r>
              <w:r w:rsidRPr="00C71A69">
                <w:rPr>
                  <w:rFonts w:cs="B Nazanin"/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589BDD1E" w14:textId="77777777" w:rsidR="003B1877" w:rsidRDefault="003B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15FD0" w14:textId="77777777" w:rsidR="00046476" w:rsidRDefault="00046476" w:rsidP="006D3004">
      <w:pPr>
        <w:spacing w:after="0" w:line="240" w:lineRule="auto"/>
      </w:pPr>
      <w:r>
        <w:separator/>
      </w:r>
    </w:p>
  </w:footnote>
  <w:footnote w:type="continuationSeparator" w:id="0">
    <w:p w14:paraId="707BA81C" w14:textId="77777777" w:rsidR="00046476" w:rsidRDefault="00046476" w:rsidP="006D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543"/>
      <w:gridCol w:w="5102"/>
      <w:gridCol w:w="1418"/>
      <w:gridCol w:w="1984"/>
    </w:tblGrid>
    <w:tr w:rsidR="00EF1F7D" w:rsidRPr="00A61532" w14:paraId="656087FE" w14:textId="77777777" w:rsidTr="00EF1F7D">
      <w:trPr>
        <w:cantSplit/>
        <w:trHeight w:val="686"/>
        <w:jc w:val="center"/>
      </w:trPr>
      <w:tc>
        <w:tcPr>
          <w:tcW w:w="1151" w:type="pct"/>
          <w:vAlign w:val="center"/>
        </w:tcPr>
        <w:p w14:paraId="1AD940CF" w14:textId="44D96F7C" w:rsidR="00B97C84" w:rsidRPr="00CE6B42" w:rsidRDefault="00B97C84" w:rsidP="00B97C84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CE6B42">
            <w:rPr>
              <w:rFonts w:cs="B Nazanin" w:hint="cs"/>
              <w:b/>
              <w:bCs/>
              <w:sz w:val="24"/>
              <w:szCs w:val="24"/>
              <w:rtl/>
            </w:rPr>
            <w:t xml:space="preserve">کد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سرمایه پذیر</w:t>
          </w:r>
          <w:r w:rsidRPr="00CE6B42">
            <w:rPr>
              <w:rFonts w:cs="B Nazanin" w:hint="cs"/>
              <w:b/>
              <w:bCs/>
              <w:sz w:val="24"/>
              <w:szCs w:val="24"/>
              <w:rtl/>
            </w:rPr>
            <w:t>:</w:t>
          </w:r>
          <w:r w:rsidRPr="00CE6B42">
            <w:rPr>
              <w:rFonts w:cs="B Nazanin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309" w:type="pct"/>
          <w:vMerge w:val="restart"/>
          <w:vAlign w:val="center"/>
        </w:tcPr>
        <w:p w14:paraId="1B9804D1" w14:textId="69F17E2D" w:rsidR="00B97C84" w:rsidRPr="00A61532" w:rsidRDefault="00B97C84" w:rsidP="00B97C84">
          <w:pPr>
            <w:keepNext/>
            <w:bidi/>
            <w:jc w:val="center"/>
            <w:outlineLvl w:val="2"/>
            <w:rPr>
              <w:rFonts w:cs="B Titr"/>
              <w:b/>
              <w:bCs/>
              <w:sz w:val="28"/>
              <w:szCs w:val="28"/>
              <w:rtl/>
            </w:rPr>
          </w:pPr>
          <w:sdt>
            <w:sdtPr>
              <w:rPr>
                <w:rFonts w:cs="B Titr" w:hint="cs"/>
                <w:b/>
                <w:bCs/>
                <w:sz w:val="28"/>
                <w:szCs w:val="28"/>
                <w:rtl/>
              </w:rPr>
              <w:alias w:val="Title"/>
              <w:tag w:val=""/>
              <w:id w:val="-1045819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cs="B Titr" w:hint="cs"/>
                  <w:b/>
                  <w:bCs/>
                  <w:sz w:val="28"/>
                  <w:szCs w:val="28"/>
                  <w:rtl/>
                </w:rPr>
                <w:t>فرم معرفی سرمایه پذیر</w:t>
              </w:r>
            </w:sdtContent>
          </w:sdt>
        </w:p>
      </w:tc>
      <w:tc>
        <w:tcPr>
          <w:tcW w:w="642" w:type="pct"/>
          <w:vMerge w:val="restart"/>
        </w:tcPr>
        <w:p w14:paraId="581A4DBB" w14:textId="1971A6C4" w:rsidR="00B97C84" w:rsidRDefault="00B97C84" w:rsidP="00B97C84">
          <w:pPr>
            <w:bidi/>
            <w:jc w:val="center"/>
            <w:rPr>
              <w:rFonts w:cs="B Yekan" w:hint="cs"/>
              <w:noProof/>
              <w:sz w:val="20"/>
              <w:szCs w:val="20"/>
            </w:rPr>
          </w:pPr>
          <w:r w:rsidRPr="00B97C84">
            <w:rPr>
              <w:rFonts w:cs="Arial"/>
              <w:noProof/>
              <w:rtl/>
            </w:rPr>
            <w:drawing>
              <wp:anchor distT="0" distB="0" distL="114300" distR="114300" simplePos="0" relativeHeight="251662336" behindDoc="1" locked="0" layoutInCell="1" allowOverlap="1" wp14:anchorId="24B5E7B9" wp14:editId="57E86D46">
                <wp:simplePos x="0" y="0"/>
                <wp:positionH relativeFrom="column">
                  <wp:posOffset>-116205</wp:posOffset>
                </wp:positionH>
                <wp:positionV relativeFrom="paragraph">
                  <wp:posOffset>95250</wp:posOffset>
                </wp:positionV>
                <wp:extent cx="941759" cy="704850"/>
                <wp:effectExtent l="0" t="0" r="0" b="0"/>
                <wp:wrapTight wrapText="bothSides">
                  <wp:wrapPolygon edited="0">
                    <wp:start x="7865" y="2335"/>
                    <wp:lineTo x="6554" y="6422"/>
                    <wp:lineTo x="6554" y="9924"/>
                    <wp:lineTo x="8739" y="12843"/>
                    <wp:lineTo x="6554" y="13427"/>
                    <wp:lineTo x="4806" y="15178"/>
                    <wp:lineTo x="5243" y="18097"/>
                    <wp:lineTo x="14856" y="18097"/>
                    <wp:lineTo x="16167" y="16346"/>
                    <wp:lineTo x="14856" y="13427"/>
                    <wp:lineTo x="12235" y="12843"/>
                    <wp:lineTo x="14419" y="9924"/>
                    <wp:lineTo x="14419" y="6422"/>
                    <wp:lineTo x="12672" y="2335"/>
                    <wp:lineTo x="7865" y="2335"/>
                  </wp:wrapPolygon>
                </wp:wrapTight>
                <wp:docPr id="3" name="Picture 3" descr="Z:\لوگو\لوگوی پارک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لوگو\لوگوی پارک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59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8" w:type="pct"/>
          <w:vMerge w:val="restart"/>
          <w:vAlign w:val="center"/>
        </w:tcPr>
        <w:p w14:paraId="31FD8192" w14:textId="09172605" w:rsidR="00B97C84" w:rsidRPr="00A61532" w:rsidRDefault="00B97C84" w:rsidP="00B97C84">
          <w:pPr>
            <w:bidi/>
            <w:jc w:val="center"/>
            <w:rPr>
              <w:rFonts w:cs="B Titr"/>
              <w:sz w:val="20"/>
              <w:szCs w:val="20"/>
              <w:rtl/>
              <w:lang w:bidi="fa-IR"/>
            </w:rPr>
          </w:pPr>
          <w:r>
            <w:rPr>
              <w:rFonts w:cs="B Yekan" w:hint="cs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0E906425" wp14:editId="24E13B46">
                <wp:simplePos x="0" y="0"/>
                <wp:positionH relativeFrom="column">
                  <wp:posOffset>22860</wp:posOffset>
                </wp:positionH>
                <wp:positionV relativeFrom="paragraph">
                  <wp:posOffset>-28575</wp:posOffset>
                </wp:positionV>
                <wp:extent cx="1085850" cy="5524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F1F7D" w:rsidRPr="00A61532" w14:paraId="48B97A29" w14:textId="77777777" w:rsidTr="00EF1F7D">
      <w:trPr>
        <w:cantSplit/>
        <w:trHeight w:val="239"/>
        <w:jc w:val="center"/>
      </w:trPr>
      <w:tc>
        <w:tcPr>
          <w:tcW w:w="1151" w:type="pct"/>
          <w:vAlign w:val="center"/>
        </w:tcPr>
        <w:p w14:paraId="434DFFD4" w14:textId="0B45AE5D" w:rsidR="00B97C84" w:rsidRPr="00CE6B42" w:rsidRDefault="00B97C84" w:rsidP="00B97C84">
          <w:pPr>
            <w:bidi/>
            <w:spacing w:line="228" w:lineRule="auto"/>
            <w:rPr>
              <w:rFonts w:cs="B Nazanin"/>
              <w:b/>
              <w:bCs/>
              <w:sz w:val="24"/>
              <w:szCs w:val="24"/>
              <w:rtl/>
            </w:rPr>
          </w:pPr>
          <w:r w:rsidRPr="00CE6B42">
            <w:rPr>
              <w:rFonts w:cs="B Nazanin" w:hint="cs"/>
              <w:b/>
              <w:bCs/>
              <w:sz w:val="24"/>
              <w:szCs w:val="24"/>
              <w:rtl/>
            </w:rPr>
            <w:t>تاریخ:</w:t>
          </w:r>
        </w:p>
      </w:tc>
      <w:tc>
        <w:tcPr>
          <w:tcW w:w="2309" w:type="pct"/>
          <w:vMerge/>
          <w:vAlign w:val="center"/>
        </w:tcPr>
        <w:p w14:paraId="225C38B7" w14:textId="77777777" w:rsidR="00B97C84" w:rsidRDefault="00B97C84" w:rsidP="00B97C84">
          <w:pPr>
            <w:keepNext/>
            <w:bidi/>
            <w:jc w:val="center"/>
            <w:outlineLvl w:val="2"/>
            <w:rPr>
              <w:rFonts w:eastAsia="Calibri" w:cs="B Titr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642" w:type="pct"/>
          <w:vMerge/>
        </w:tcPr>
        <w:p w14:paraId="1443D99D" w14:textId="77777777" w:rsidR="00B97C84" w:rsidRPr="00A61532" w:rsidRDefault="00B97C84" w:rsidP="00B97C84">
          <w:pPr>
            <w:bidi/>
            <w:jc w:val="center"/>
            <w:rPr>
              <w:rFonts w:cs="B Titr"/>
              <w:sz w:val="20"/>
              <w:szCs w:val="20"/>
              <w:rtl/>
              <w:lang w:bidi="fa-IR"/>
            </w:rPr>
          </w:pPr>
        </w:p>
      </w:tc>
      <w:tc>
        <w:tcPr>
          <w:tcW w:w="898" w:type="pct"/>
          <w:vMerge/>
          <w:vAlign w:val="center"/>
        </w:tcPr>
        <w:p w14:paraId="46F89002" w14:textId="0424D674" w:rsidR="00B97C84" w:rsidRPr="00A61532" w:rsidRDefault="00B97C84" w:rsidP="00B97C84">
          <w:pPr>
            <w:bidi/>
            <w:jc w:val="center"/>
            <w:rPr>
              <w:rFonts w:cs="B Titr"/>
              <w:sz w:val="20"/>
              <w:szCs w:val="20"/>
              <w:rtl/>
              <w:lang w:bidi="fa-IR"/>
            </w:rPr>
          </w:pPr>
        </w:p>
      </w:tc>
    </w:tr>
  </w:tbl>
  <w:p w14:paraId="2D04946A" w14:textId="6F933B0E" w:rsidR="006D3004" w:rsidRPr="006D3004" w:rsidRDefault="006D3004" w:rsidP="006D3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DEE"/>
    <w:multiLevelType w:val="hybridMultilevel"/>
    <w:tmpl w:val="7F709474"/>
    <w:lvl w:ilvl="0" w:tplc="3BCC8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4696"/>
    <w:multiLevelType w:val="hybridMultilevel"/>
    <w:tmpl w:val="52F6F764"/>
    <w:lvl w:ilvl="0" w:tplc="F69EB19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7307C4C"/>
    <w:multiLevelType w:val="multilevel"/>
    <w:tmpl w:val="FA4CDD22"/>
    <w:lvl w:ilvl="0">
      <w:start w:val="1"/>
      <w:numFmt w:val="decimal"/>
      <w:pStyle w:val="Heading1"/>
      <w:lvlText w:val="%1-"/>
      <w:lvlJc w:val="left"/>
      <w:pPr>
        <w:ind w:left="85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-%2-"/>
      <w:lvlJc w:val="left"/>
      <w:pPr>
        <w:ind w:left="75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ind w:left="81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C317F22"/>
    <w:multiLevelType w:val="hybridMultilevel"/>
    <w:tmpl w:val="0824C3E6"/>
    <w:lvl w:ilvl="0" w:tplc="0368186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E703356"/>
    <w:multiLevelType w:val="hybridMultilevel"/>
    <w:tmpl w:val="4E8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35866"/>
    <w:multiLevelType w:val="hybridMultilevel"/>
    <w:tmpl w:val="ED64D6EE"/>
    <w:lvl w:ilvl="0" w:tplc="4F0E3B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6DCC"/>
    <w:multiLevelType w:val="hybridMultilevel"/>
    <w:tmpl w:val="EB825C0C"/>
    <w:lvl w:ilvl="0" w:tplc="4F0E3B80">
      <w:start w:val="1"/>
      <w:numFmt w:val="bullet"/>
      <w:lvlText w:val=""/>
      <w:lvlJc w:val="left"/>
      <w:pPr>
        <w:ind w:left="829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50"/>
    <w:rsid w:val="00012487"/>
    <w:rsid w:val="00021B9D"/>
    <w:rsid w:val="00021C21"/>
    <w:rsid w:val="000249CD"/>
    <w:rsid w:val="00045B96"/>
    <w:rsid w:val="00046476"/>
    <w:rsid w:val="00060FB2"/>
    <w:rsid w:val="00093EFF"/>
    <w:rsid w:val="000A2ABD"/>
    <w:rsid w:val="000D3FF7"/>
    <w:rsid w:val="000D65AC"/>
    <w:rsid w:val="0016472E"/>
    <w:rsid w:val="001716A7"/>
    <w:rsid w:val="00177ABF"/>
    <w:rsid w:val="001B343F"/>
    <w:rsid w:val="001B3B4E"/>
    <w:rsid w:val="001B5928"/>
    <w:rsid w:val="001B62B9"/>
    <w:rsid w:val="001C4616"/>
    <w:rsid w:val="001D417F"/>
    <w:rsid w:val="001D4786"/>
    <w:rsid w:val="001D55C6"/>
    <w:rsid w:val="001E5D20"/>
    <w:rsid w:val="001F6461"/>
    <w:rsid w:val="00203360"/>
    <w:rsid w:val="002249BE"/>
    <w:rsid w:val="0023287A"/>
    <w:rsid w:val="00272590"/>
    <w:rsid w:val="002C0C0D"/>
    <w:rsid w:val="002D0983"/>
    <w:rsid w:val="002D363A"/>
    <w:rsid w:val="002D500A"/>
    <w:rsid w:val="002E6CCE"/>
    <w:rsid w:val="002F2BC5"/>
    <w:rsid w:val="003070C8"/>
    <w:rsid w:val="00320707"/>
    <w:rsid w:val="003634DF"/>
    <w:rsid w:val="003807FE"/>
    <w:rsid w:val="003A1980"/>
    <w:rsid w:val="003B1877"/>
    <w:rsid w:val="003B58C9"/>
    <w:rsid w:val="003B5BEA"/>
    <w:rsid w:val="003F2AD2"/>
    <w:rsid w:val="004244DB"/>
    <w:rsid w:val="0042483E"/>
    <w:rsid w:val="00427293"/>
    <w:rsid w:val="004474ED"/>
    <w:rsid w:val="00457A4A"/>
    <w:rsid w:val="00462687"/>
    <w:rsid w:val="004662A0"/>
    <w:rsid w:val="004B7737"/>
    <w:rsid w:val="004D57EC"/>
    <w:rsid w:val="004F51F8"/>
    <w:rsid w:val="004F7EE2"/>
    <w:rsid w:val="00525A48"/>
    <w:rsid w:val="00526183"/>
    <w:rsid w:val="00530F78"/>
    <w:rsid w:val="00531B24"/>
    <w:rsid w:val="00532E59"/>
    <w:rsid w:val="005339BA"/>
    <w:rsid w:val="00546C23"/>
    <w:rsid w:val="0055616C"/>
    <w:rsid w:val="00566C4E"/>
    <w:rsid w:val="00582294"/>
    <w:rsid w:val="00582838"/>
    <w:rsid w:val="005A60CB"/>
    <w:rsid w:val="005B5CF7"/>
    <w:rsid w:val="005C4E08"/>
    <w:rsid w:val="005D44E3"/>
    <w:rsid w:val="005D48B4"/>
    <w:rsid w:val="005E23E6"/>
    <w:rsid w:val="005E70E2"/>
    <w:rsid w:val="005E7193"/>
    <w:rsid w:val="005F057C"/>
    <w:rsid w:val="00603961"/>
    <w:rsid w:val="0060639C"/>
    <w:rsid w:val="00611F21"/>
    <w:rsid w:val="006217BF"/>
    <w:rsid w:val="00652FBB"/>
    <w:rsid w:val="00666F49"/>
    <w:rsid w:val="00692BAE"/>
    <w:rsid w:val="006A7987"/>
    <w:rsid w:val="006D0A21"/>
    <w:rsid w:val="006D20AE"/>
    <w:rsid w:val="006D3004"/>
    <w:rsid w:val="006D36F5"/>
    <w:rsid w:val="006F2D3B"/>
    <w:rsid w:val="006F432F"/>
    <w:rsid w:val="0070507C"/>
    <w:rsid w:val="00712D0A"/>
    <w:rsid w:val="00722BFE"/>
    <w:rsid w:val="007449E3"/>
    <w:rsid w:val="00753325"/>
    <w:rsid w:val="00766F36"/>
    <w:rsid w:val="007711D7"/>
    <w:rsid w:val="00773D72"/>
    <w:rsid w:val="00775AE6"/>
    <w:rsid w:val="0077714F"/>
    <w:rsid w:val="007A5375"/>
    <w:rsid w:val="007E1740"/>
    <w:rsid w:val="00813560"/>
    <w:rsid w:val="00821BDE"/>
    <w:rsid w:val="00825343"/>
    <w:rsid w:val="00833C47"/>
    <w:rsid w:val="00843C82"/>
    <w:rsid w:val="00853B9A"/>
    <w:rsid w:val="0086772E"/>
    <w:rsid w:val="0087079B"/>
    <w:rsid w:val="008731E5"/>
    <w:rsid w:val="0088564D"/>
    <w:rsid w:val="00894666"/>
    <w:rsid w:val="008D4E2A"/>
    <w:rsid w:val="008E3200"/>
    <w:rsid w:val="008E3DEB"/>
    <w:rsid w:val="008E421B"/>
    <w:rsid w:val="008F7F4B"/>
    <w:rsid w:val="00900DC5"/>
    <w:rsid w:val="00906250"/>
    <w:rsid w:val="00916423"/>
    <w:rsid w:val="0092208D"/>
    <w:rsid w:val="009406A9"/>
    <w:rsid w:val="0097680A"/>
    <w:rsid w:val="00990534"/>
    <w:rsid w:val="00996B45"/>
    <w:rsid w:val="009C5438"/>
    <w:rsid w:val="00A06352"/>
    <w:rsid w:val="00A13069"/>
    <w:rsid w:val="00A36CEA"/>
    <w:rsid w:val="00A374EB"/>
    <w:rsid w:val="00AA66EA"/>
    <w:rsid w:val="00AF20BA"/>
    <w:rsid w:val="00B00D94"/>
    <w:rsid w:val="00B21AF0"/>
    <w:rsid w:val="00B367F2"/>
    <w:rsid w:val="00B4289C"/>
    <w:rsid w:val="00B463DF"/>
    <w:rsid w:val="00B73BC4"/>
    <w:rsid w:val="00B961E7"/>
    <w:rsid w:val="00B97C84"/>
    <w:rsid w:val="00BA4FEE"/>
    <w:rsid w:val="00BD26D1"/>
    <w:rsid w:val="00BD539C"/>
    <w:rsid w:val="00BE468F"/>
    <w:rsid w:val="00C00240"/>
    <w:rsid w:val="00C057EB"/>
    <w:rsid w:val="00C10F6E"/>
    <w:rsid w:val="00C1459D"/>
    <w:rsid w:val="00C419BB"/>
    <w:rsid w:val="00C50ED3"/>
    <w:rsid w:val="00C71A69"/>
    <w:rsid w:val="00C80142"/>
    <w:rsid w:val="00C95C2D"/>
    <w:rsid w:val="00C972D4"/>
    <w:rsid w:val="00CD4B15"/>
    <w:rsid w:val="00D0178B"/>
    <w:rsid w:val="00D048C5"/>
    <w:rsid w:val="00D05813"/>
    <w:rsid w:val="00D17CBA"/>
    <w:rsid w:val="00D21547"/>
    <w:rsid w:val="00D439D1"/>
    <w:rsid w:val="00D44DFC"/>
    <w:rsid w:val="00D47C87"/>
    <w:rsid w:val="00D57C2C"/>
    <w:rsid w:val="00D902CC"/>
    <w:rsid w:val="00DA79D9"/>
    <w:rsid w:val="00DB1452"/>
    <w:rsid w:val="00DB4B9E"/>
    <w:rsid w:val="00DD00DA"/>
    <w:rsid w:val="00DD26AF"/>
    <w:rsid w:val="00DF2F55"/>
    <w:rsid w:val="00E0587F"/>
    <w:rsid w:val="00E43C38"/>
    <w:rsid w:val="00E72EB4"/>
    <w:rsid w:val="00E738D0"/>
    <w:rsid w:val="00EA0994"/>
    <w:rsid w:val="00EA751B"/>
    <w:rsid w:val="00EA7B4D"/>
    <w:rsid w:val="00EB21A8"/>
    <w:rsid w:val="00EB2455"/>
    <w:rsid w:val="00EB5133"/>
    <w:rsid w:val="00EB6F92"/>
    <w:rsid w:val="00EF1F7D"/>
    <w:rsid w:val="00F16E40"/>
    <w:rsid w:val="00F32F92"/>
    <w:rsid w:val="00F4571A"/>
    <w:rsid w:val="00F5005A"/>
    <w:rsid w:val="00F82597"/>
    <w:rsid w:val="00F85151"/>
    <w:rsid w:val="00F853B7"/>
    <w:rsid w:val="00F97A5D"/>
    <w:rsid w:val="00FB6E39"/>
    <w:rsid w:val="00FD2689"/>
    <w:rsid w:val="00FF487D"/>
    <w:rsid w:val="00FF62C5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C8459F"/>
  <w15:chartTrackingRefBased/>
  <w15:docId w15:val="{4A80B8B0-DDFF-4A7A-9351-9451F39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1740"/>
    <w:pPr>
      <w:keepNext/>
      <w:keepLines/>
      <w:widowControl w:val="0"/>
      <w:numPr>
        <w:numId w:val="7"/>
      </w:numPr>
      <w:bidi/>
      <w:spacing w:before="120" w:after="0" w:line="240" w:lineRule="auto"/>
      <w:ind w:left="431" w:hanging="431"/>
      <w:jc w:val="both"/>
      <w:outlineLvl w:val="0"/>
    </w:pPr>
    <w:rPr>
      <w:rFonts w:ascii="Times New Roman" w:eastAsiaTheme="majorEastAsia" w:hAnsi="Times New Roman" w:cs="B Mitra"/>
      <w:b/>
      <w:bCs/>
      <w:color w:val="000000" w:themeColor="text1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40"/>
    <w:pPr>
      <w:keepNext/>
      <w:keepLines/>
      <w:widowControl w:val="0"/>
      <w:numPr>
        <w:ilvl w:val="1"/>
        <w:numId w:val="7"/>
      </w:numPr>
      <w:bidi/>
      <w:spacing w:before="40" w:after="0" w:line="240" w:lineRule="auto"/>
      <w:ind w:left="578" w:hanging="578"/>
      <w:jc w:val="both"/>
      <w:outlineLvl w:val="1"/>
    </w:pPr>
    <w:rPr>
      <w:rFonts w:asciiTheme="majorHAnsi" w:eastAsiaTheme="majorEastAsia" w:hAnsiTheme="majorHAnsi" w:cs="B Mitra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740"/>
    <w:pPr>
      <w:keepNext/>
      <w:keepLines/>
      <w:widowControl w:val="0"/>
      <w:numPr>
        <w:ilvl w:val="2"/>
        <w:numId w:val="7"/>
      </w:numPr>
      <w:bidi/>
      <w:spacing w:before="120" w:after="0" w:line="240" w:lineRule="auto"/>
      <w:ind w:left="851" w:hanging="851"/>
      <w:jc w:val="both"/>
      <w:outlineLvl w:val="2"/>
    </w:pPr>
    <w:rPr>
      <w:rFonts w:asciiTheme="majorHAnsi" w:eastAsiaTheme="majorEastAsia" w:hAnsiTheme="majorHAnsi" w:cs="B Mitra"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740"/>
    <w:pPr>
      <w:keepNext/>
      <w:keepLines/>
      <w:widowControl w:val="0"/>
      <w:numPr>
        <w:ilvl w:val="3"/>
        <w:numId w:val="7"/>
      </w:numPr>
      <w:bidi/>
      <w:spacing w:before="40" w:after="0" w:line="240" w:lineRule="auto"/>
      <w:ind w:left="1134" w:hanging="1134"/>
      <w:jc w:val="both"/>
      <w:outlineLvl w:val="3"/>
    </w:pPr>
    <w:rPr>
      <w:rFonts w:asciiTheme="majorHAnsi" w:eastAsiaTheme="majorEastAsia" w:hAnsiTheme="majorHAnsi" w:cs="B Mitra"/>
      <w:b/>
      <w:bCs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740"/>
    <w:pPr>
      <w:keepNext/>
      <w:keepLines/>
      <w:widowControl w:val="0"/>
      <w:numPr>
        <w:ilvl w:val="4"/>
        <w:numId w:val="7"/>
      </w:numPr>
      <w:bidi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40"/>
    <w:pPr>
      <w:keepNext/>
      <w:keepLines/>
      <w:widowControl w:val="0"/>
      <w:numPr>
        <w:ilvl w:val="5"/>
        <w:numId w:val="7"/>
      </w:numPr>
      <w:bidi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740"/>
    <w:pPr>
      <w:keepNext/>
      <w:keepLines/>
      <w:widowControl w:val="0"/>
      <w:numPr>
        <w:ilvl w:val="6"/>
        <w:numId w:val="7"/>
      </w:numPr>
      <w:bidi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740"/>
    <w:pPr>
      <w:keepNext/>
      <w:keepLines/>
      <w:widowControl w:val="0"/>
      <w:numPr>
        <w:ilvl w:val="7"/>
        <w:numId w:val="7"/>
      </w:numPr>
      <w:bidi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740"/>
    <w:pPr>
      <w:keepNext/>
      <w:keepLines/>
      <w:widowControl w:val="0"/>
      <w:numPr>
        <w:ilvl w:val="8"/>
        <w:numId w:val="7"/>
      </w:numPr>
      <w:bidi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04"/>
  </w:style>
  <w:style w:type="paragraph" w:styleId="Footer">
    <w:name w:val="footer"/>
    <w:basedOn w:val="Normal"/>
    <w:link w:val="FooterChar"/>
    <w:uiPriority w:val="99"/>
    <w:unhideWhenUsed/>
    <w:rsid w:val="006D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04"/>
  </w:style>
  <w:style w:type="table" w:styleId="TableGrid">
    <w:name w:val="Table Grid"/>
    <w:basedOn w:val="TableNormal"/>
    <w:uiPriority w:val="39"/>
    <w:rsid w:val="003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4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740"/>
    <w:rPr>
      <w:rFonts w:ascii="Times New Roman" w:eastAsiaTheme="majorEastAsia" w:hAnsi="Times New Roman" w:cs="B Mitra"/>
      <w:b/>
      <w:bCs/>
      <w:color w:val="000000" w:themeColor="text1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E1740"/>
    <w:rPr>
      <w:rFonts w:asciiTheme="majorHAnsi" w:eastAsiaTheme="majorEastAsia" w:hAnsiTheme="majorHAnsi" w:cs="B Mitra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740"/>
    <w:rPr>
      <w:rFonts w:asciiTheme="majorHAnsi" w:eastAsiaTheme="majorEastAsia" w:hAnsiTheme="majorHAnsi" w:cs="B Mitra"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740"/>
    <w:rPr>
      <w:rFonts w:asciiTheme="majorHAnsi" w:eastAsiaTheme="majorEastAsia" w:hAnsiTheme="majorHAnsi" w:cs="B Mitra"/>
      <w:b/>
      <w:b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E1740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40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74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7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7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8EE8-D8CD-48E0-902C-88E8B2B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سرمایه پذیر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سرمایه پذیر</dc:title>
  <dc:subject/>
  <dc:creator>farnoosh ra</dc:creator>
  <cp:keywords/>
  <dc:description/>
  <cp:lastModifiedBy>Maryam Hasanvand</cp:lastModifiedBy>
  <cp:revision>9</cp:revision>
  <cp:lastPrinted>2023-07-02T06:19:00Z</cp:lastPrinted>
  <dcterms:created xsi:type="dcterms:W3CDTF">2023-07-02T07:09:00Z</dcterms:created>
  <dcterms:modified xsi:type="dcterms:W3CDTF">2023-08-01T08:32:00Z</dcterms:modified>
  <cp:contentStatus/>
</cp:coreProperties>
</file>